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t>Если вы раньше не вели занятий онлайн, при переходе на дистанционное обучение вы можете столкнуться с трудностями. Это нормально. Мы собрали несколько самых частых ошибок, которые допускают учителя, перестраиваясь на онлайн-преподавание, и рассказали, как их избежать.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rPr>
          <w:rStyle w:val="a4"/>
        </w:rPr>
        <w:t>1. Стремление перенести офлайн-методики в дистанционный формат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t>Переход на дистанционное обучение стал неожиданностью для многих педагогов. Оказавшись в незнакомой ситуации, мы по инерции стремимся действовать по привычной схеме. Многие учителя пытаются повторить обычные школьные уроки в онлайн-режиме. Однако, дистанционное обучение требует других способов подачи материала и методик для вовлечения детей.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rPr>
          <w:rStyle w:val="a4"/>
        </w:rPr>
        <w:t>Как поступить?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t>Пересмотрите общую стратегию работы. Перегруппируйте темы, поставив в начало более простые. Первые несколько дней главная задача для вас и ваших учеников — не содержание, а освоение нового формата.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t>В дистанционном формате детей сложнее вовлечь в урок. Придумайте жесты, которые будут означать «да» и «нет» и просите показывать их в ответ на закрытые вопросы. Чаще обращайтесь к ученикам по именам. Просите их писать ответы или присылать картинки в чат.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t>И взрослому, и ребенку трудно долго концентрироваться на одном изображении. Чаще переключайте внимание детей: используйте видеоролики, добавьте в свои материалы иллюстрации и интересную инфографику.  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t>Если вам нужно дать классу упражнение во время урока, подберите заранее платформу с подходящими заданиями и отправьте детям ссылку. Детям будет интересно, а вам не придется проверять сфотографированные тетради.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t>Дети не видят, если вы переключаете что-то у себя на компьютере или пытаетесь открыть программу — не молчите, комментируйте свои действия. Так вы удержите внимание учеников. 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t>Каждые 15 минут делайте перерыв на 2-3 минуты, чтобы дети не уставали от постоянной работы за монитором.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rPr>
          <w:rStyle w:val="a4"/>
        </w:rPr>
        <w:t>2. Желание использовать как можно больше инструментов</w:t>
      </w:r>
    </w:p>
    <w:p w:rsidR="00726822" w:rsidRPr="00726822" w:rsidRDefault="00726822" w:rsidP="00726822">
      <w:pPr>
        <w:pStyle w:val="a3"/>
        <w:shd w:val="clear" w:color="auto" w:fill="FFFFFF"/>
        <w:spacing w:before="0" w:beforeAutospacing="0" w:after="0" w:afterAutospacing="0" w:line="253" w:lineRule="atLeast"/>
      </w:pPr>
      <w:r w:rsidRPr="00726822">
        <w:t>В последнее время появилось много информации и инструментов для удаленной работы. Кажется, что все они интересные и будут полезны для учеников. Закономерное желание — попробовать все и сразу. Но с таким подходом вы можете быстро устать от количества новой информации, запутаться и ничего не выбрать. Детям тоже будет тяжело перестраиваться на новые сервисы.</w:t>
      </w:r>
      <w:hyperlink r:id="rId4" w:history="1">
        <w:r w:rsidRPr="00726822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.2pt;height:24.2pt" o:button="t"/>
          </w:pict>
        </w:r>
      </w:hyperlink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rPr>
          <w:rStyle w:val="a4"/>
        </w:rPr>
        <w:t>Как поступить?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lastRenderedPageBreak/>
        <w:t>Выбирайте инструменты исходя из целей и задач, которые вы для себя поставили. Не пытайтесь использовать сразу все известные вам платформы и сервисы. Для начала подберите два инструмента: сервис для проведения видеоконференций и платформу для выдачи заданий. Обязательно протестируйте их, убедитесь, что вам понятен их функционал и возможности для обучения. 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t>Спустя несколько занятий оцените, насколько вам и ученикам удобно работать. Спросите детей, нравится ли им платформа и какие трудности возникают. Смело меняйте инструменты, если они не помогают вам добиться целей.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t>Если вы преподаете в средней школе, по возможности используйте общие инструменты с другими учителями. Тогда ученикам не придется на каждом занятии работать с новым сервисом, а вы сможете обратиться к коллегам, если возникнут проблемы.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rPr>
          <w:rStyle w:val="a4"/>
        </w:rPr>
        <w:t>3. Завышенные ожидания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t>Вы учитель с большим опытом преподавания, у вас много наработок и методов. Кажется, что переход на дистанционное обучение пройдет легко и просто. Но что, если сервис для проведения видеоконференций завис во время занятия, дети не следят за уроком и забывают про домашнее задание? В ситуации, когда ваши ожидания не оправдались, вы можете расстроиться и потерять мотивацию. 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rPr>
          <w:rStyle w:val="a4"/>
        </w:rPr>
        <w:t>Как поступить?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t>Не стоит расстраиваться и переживать. Примите во внимание, что дистанционка — новый формат и для вас, и для детей. Вы не можете быть уверены, что сценарий сработает, а инструменты понравятся детям. Первое время сосредоточьтесь на том, что знаете и понимаете, как делать. Все непонятное — отложите. 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t>Рассчитывайте свои и детские силы. Выделите время для себя, чтобы читать инструкции и делиться опытом с другими учителями. Больше общайтесь с коллегами — у них может найтись готовое решение вашей проблемы.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t>Будьте готовы к тому, что в первое время могут возникнуть трудности с контролем учеников. Дома много соблазнов и факторов, которые отвлекают от работы. Отмечайте участие детей в видеоконференциях, как это делали в школе. Если ученики не соблюдают сроки и не участвуют в онлайн-встречах, применяйте санкции. «Двойка» и дополнительное домашнее задание хорошо мотивируют в следующий раз выполнять все указания учителя. 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rPr>
          <w:rStyle w:val="a4"/>
        </w:rPr>
        <w:t>И напоследок</w:t>
      </w:r>
    </w:p>
    <w:p w:rsidR="00726822" w:rsidRPr="00726822" w:rsidRDefault="00726822" w:rsidP="00726822">
      <w:pPr>
        <w:pStyle w:val="a3"/>
        <w:shd w:val="clear" w:color="auto" w:fill="FFFFFF"/>
        <w:spacing w:before="300" w:beforeAutospacing="0" w:after="300" w:afterAutospacing="0" w:line="253" w:lineRule="atLeast"/>
      </w:pPr>
      <w:r w:rsidRPr="00726822">
        <w:t>Помните, что не только вы оказались в трудной ситуации. Переход на дистанционное обучение для школьников — вызов для всей системы образования. Первое, что нужно сделать — никуда не спешить. Сядьте и спокойно подумайте о дальнейших действиях. Если вы пропустите один учебный день, ничего страшного не случится.</w:t>
      </w:r>
    </w:p>
    <w:p w:rsidR="0087535C" w:rsidRDefault="0087535C"/>
    <w:sectPr w:rsidR="0087535C" w:rsidSect="0087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applyBreakingRules/>
  </w:compat>
  <w:rsids>
    <w:rsidRoot w:val="00726822"/>
    <w:rsid w:val="00200828"/>
    <w:rsid w:val="003D242D"/>
    <w:rsid w:val="00726822"/>
    <w:rsid w:val="0074184A"/>
    <w:rsid w:val="0087535C"/>
    <w:rsid w:val="00B21102"/>
    <w:rsid w:val="00F2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тиль3"/>
    <w:basedOn w:val="a1"/>
    <w:uiPriority w:val="99"/>
    <w:qFormat/>
    <w:rsid w:val="003D2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тиль4"/>
    <w:basedOn w:val="a1"/>
    <w:uiPriority w:val="99"/>
    <w:qFormat/>
    <w:rsid w:val="003D242D"/>
    <w:pPr>
      <w:spacing w:after="0" w:line="240" w:lineRule="auto"/>
    </w:pPr>
    <w:tblPr>
      <w:tblInd w:w="0" w:type="dxa"/>
      <w:tblBorders>
        <w:top w:val="thinThickThinLargeGap" w:sz="24" w:space="0" w:color="auto"/>
        <w:left w:val="thinThickThinLargeGap" w:sz="24" w:space="0" w:color="auto"/>
        <w:bottom w:val="thinThickThinLargeGap" w:sz="24" w:space="0" w:color="auto"/>
        <w:right w:val="thinThickThinLargeGap" w:sz="24" w:space="0" w:color="auto"/>
        <w:insideH w:val="thinThickThinLargeGap" w:sz="24" w:space="0" w:color="auto"/>
        <w:insideV w:val="thinThickThinLarge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тиль5"/>
    <w:basedOn w:val="a1"/>
    <w:uiPriority w:val="99"/>
    <w:qFormat/>
    <w:rsid w:val="003D2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тиль6"/>
    <w:basedOn w:val="a1"/>
    <w:uiPriority w:val="99"/>
    <w:qFormat/>
    <w:rsid w:val="003D2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semiHidden/>
    <w:unhideWhenUsed/>
    <w:rsid w:val="0072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8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4144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2020-04-14T12:47:00Z</dcterms:created>
  <dcterms:modified xsi:type="dcterms:W3CDTF">2020-04-14T12:47:00Z</dcterms:modified>
</cp:coreProperties>
</file>